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JASON EUGENE GARRISON</w:t>
        <w:br/>
      </w:r>
      <w:r>
        <w:rPr>
          <w:rFonts w:ascii="Garamond" w:hAnsi="Garamond"/>
          <w:b/>
          <w:sz w:val="26"/>
          <w:szCs w:val="26"/>
        </w:rPr>
        <w:t>IT Infrastructure Specialist &amp; Field Engineer</w:t>
      </w:r>
      <w:r>
        <w:rPr>
          <w:rFonts w:ascii="Garamond" w:hAnsi="Garamond"/>
          <w:sz w:val="26"/>
          <w:szCs w:val="26"/>
        </w:rPr>
        <w:t xml:space="preserve"> </w:t>
      </w:r>
    </w:p>
    <w:p>
      <w:pPr>
        <w:pStyle w:val="BodyText"/>
        <w:bidi w:val="0"/>
        <w:jc w:val="start"/>
        <w:rPr/>
      </w:pPr>
      <w:r>
        <w:rPr>
          <w:rFonts w:ascii="Garamond" w:hAnsi="Garamond"/>
          <w:b/>
          <w:sz w:val="26"/>
          <w:szCs w:val="26"/>
        </w:rPr>
        <w:t>Location:</w:t>
      </w:r>
      <w:r>
        <w:rPr>
          <w:rFonts w:ascii="Garamond" w:hAnsi="Garamond"/>
          <w:sz w:val="26"/>
          <w:szCs w:val="26"/>
        </w:rPr>
        <w:t xml:space="preserve"> Oak Grove, KY (Serving Nashville, Clarksville, Hopkinsville) </w:t>
        <w:br/>
      </w:r>
      <w:r>
        <w:rPr>
          <w:rFonts w:ascii="Garamond" w:hAnsi="Garamond"/>
          <w:b/>
          <w:sz w:val="26"/>
          <w:szCs w:val="26"/>
        </w:rPr>
        <w:t>Phone (KY):</w:t>
      </w:r>
      <w:r>
        <w:rPr>
          <w:rFonts w:ascii="Garamond" w:hAnsi="Garamond"/>
          <w:sz w:val="26"/>
          <w:szCs w:val="26"/>
        </w:rPr>
        <w:t xml:space="preserve"> (270) 889-8072 </w:t>
      </w:r>
      <w:r>
        <w:rPr>
          <w:rFonts w:ascii="Garamond" w:hAnsi="Garamond"/>
          <w:b/>
          <w:sz w:val="26"/>
          <w:szCs w:val="26"/>
        </w:rPr>
        <w:t>Phone (TN):</w:t>
      </w:r>
      <w:r>
        <w:rPr>
          <w:rFonts w:ascii="Garamond" w:hAnsi="Garamond"/>
          <w:sz w:val="26"/>
          <w:szCs w:val="26"/>
        </w:rPr>
        <w:t xml:space="preserve"> (865) 985-1641 </w:t>
        <w:br/>
      </w:r>
      <w:r>
        <w:rPr>
          <w:rFonts w:ascii="Garamond" w:hAnsi="Garamond"/>
          <w:b/>
          <w:sz w:val="26"/>
          <w:szCs w:val="26"/>
        </w:rPr>
        <w:t>Email:</w:t>
      </w:r>
      <w:r>
        <w:rPr>
          <w:rFonts w:ascii="Garamond" w:hAnsi="Garamond"/>
          <w:sz w:val="26"/>
          <w:szCs w:val="26"/>
        </w:rPr>
        <w:t xml:space="preserve"> jasoneugenegarrison@icloud.com </w:t>
      </w:r>
      <w:r>
        <w:rPr>
          <w:rFonts w:ascii="Garamond" w:hAnsi="Garamond"/>
          <w:b/>
          <w:sz w:val="26"/>
          <w:szCs w:val="26"/>
        </w:rPr>
        <w:t>Website:</w:t>
      </w:r>
      <w:r>
        <w:rPr>
          <w:rFonts w:ascii="Garamond" w:hAnsi="Garamond"/>
          <w:sz w:val="26"/>
          <w:szCs w:val="26"/>
        </w:rPr>
        <w:t xml:space="preserve"> </w:t>
      </w:r>
      <w:hyperlink r:id="rId2" w:tgtFrame="_blank">
        <w:r>
          <w:rPr>
            <w:rStyle w:val="Hyperlink"/>
            <w:rFonts w:ascii="Garamond" w:hAnsi="Garamond"/>
            <w:sz w:val="26"/>
            <w:szCs w:val="26"/>
          </w:rPr>
          <w:t>www.jasoneugenegarrison.com</w:t>
        </w:r>
      </w:hyperlink>
    </w:p>
    <w:p>
      <w:pPr>
        <w:pStyle w:val="HorizontalLine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BodyText"/>
        <w:bidi w:val="0"/>
        <w:jc w:val="star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PROFESSIONAL PROFILE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Field-proven IT Infrastructure Specialist with over 20 years of hands-on experience in network deployment, hardware diagnostics, and commercial support. I specialize in high-security environments and sensitive commercial infrastructure where technical failure isn't an option.</w:t>
      </w:r>
    </w:p>
    <w:p>
      <w:pPr>
        <w:pStyle w:val="HorizontalLine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PROFESSIONAL EXPERIENCE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Independent Commercial IT Specialist</w:t>
      </w:r>
      <w:r>
        <w:rPr>
          <w:rFonts w:ascii="Garamond" w:hAnsi="Garamond"/>
          <w:sz w:val="26"/>
          <w:szCs w:val="26"/>
        </w:rPr>
        <w:t xml:space="preserve"> | Tennessee &amp; Kentucky </w:t>
      </w:r>
      <w:r>
        <w:rPr>
          <w:rFonts w:ascii="Garamond" w:hAnsi="Garamond"/>
          <w:i/>
          <w:sz w:val="26"/>
          <w:szCs w:val="26"/>
        </w:rPr>
        <w:t>2019 – Present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Operate as a primary field engineer for national MSPs and direct commercial clients, executing high-stakes technical tickets in sensitive environments including healthcare facilities and correctional institutions.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Directly manage end-to-end infrastructure projects and large-scale hardware deployments.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Specialize in validating project scope and optimizing network design to reduce unnecessary material costs while ensuring maximum system efficiency.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Owner &amp; Lead Technician</w:t>
      </w:r>
      <w:r>
        <w:rPr>
          <w:rFonts w:ascii="Garamond" w:hAnsi="Garamond"/>
          <w:sz w:val="26"/>
          <w:szCs w:val="26"/>
        </w:rPr>
        <w:t xml:space="preserve"> | Garrison Tech Services </w:t>
      </w:r>
      <w:r>
        <w:rPr>
          <w:rFonts w:ascii="Garamond" w:hAnsi="Garamond"/>
          <w:i/>
          <w:sz w:val="26"/>
          <w:szCs w:val="26"/>
        </w:rPr>
        <w:t>2014 – 2019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Founded, scaled, and operated a top-rated independent computer repair business.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Built a profitable service business from the ground up, achieving market dominance in the local area through superior turnaround times and word-of-mouth referrals.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Personally diagnosed and repaired thousands of machines and managed all P&amp;L, inventory logistics, and marketing strategies.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Telecommunications Contractor</w:t>
      </w:r>
      <w:r>
        <w:rPr>
          <w:rFonts w:ascii="Garamond" w:hAnsi="Garamond"/>
          <w:sz w:val="26"/>
          <w:szCs w:val="26"/>
        </w:rPr>
        <w:t xml:space="preserve"> | Indiana </w:t>
      </w:r>
      <w:r>
        <w:rPr>
          <w:rFonts w:ascii="Garamond" w:hAnsi="Garamond"/>
          <w:i/>
          <w:sz w:val="26"/>
          <w:szCs w:val="26"/>
        </w:rPr>
        <w:t>2011 – 2014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Distinguished as a top-tier contractor capable of selling and installing service packages simultaneously.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Managed end-to-end ISP installations, including pole climbing, line running, and in-home network configuration.</w:t>
      </w:r>
    </w:p>
    <w:p>
      <w:pPr>
        <w:pStyle w:val="BodyText"/>
        <w:bidi w:val="0"/>
        <w:jc w:val="star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Graphic Design &amp; IT Consultant</w:t>
      </w:r>
      <w:r>
        <w:rPr>
          <w:rFonts w:ascii="Garamond" w:hAnsi="Garamond"/>
          <w:sz w:val="26"/>
          <w:szCs w:val="26"/>
        </w:rPr>
        <w:t xml:space="preserve"> | Grace Evangelistic Ministries </w:t>
      </w:r>
      <w:r>
        <w:rPr>
          <w:rFonts w:ascii="Garamond" w:hAnsi="Garamond"/>
          <w:i/>
          <w:sz w:val="26"/>
          <w:szCs w:val="26"/>
        </w:rPr>
        <w:t>2004 – 2009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Directed the layout, design, and distribution of a bi-monthly newsletter for a large donor base.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Managed internal office IT infrastructure, ensuring uptime for administrative staff.</w:t>
      </w:r>
    </w:p>
    <w:p>
      <w:pPr>
        <w:pStyle w:val="HorizontalLine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BodyText"/>
        <w:bidi w:val="0"/>
        <w:jc w:val="star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EDUCATION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Autodidactic Studies (Self-Taught)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i/>
          <w:sz w:val="26"/>
          <w:szCs w:val="26"/>
        </w:rPr>
        <w:t>Life-Long Learner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Formal Education:</w:t>
      </w:r>
      <w:r>
        <w:rPr>
          <w:rFonts w:ascii="Garamond" w:hAnsi="Garamond"/>
          <w:sz w:val="26"/>
          <w:szCs w:val="26"/>
        </w:rPr>
        <w:t xml:space="preserve"> Departed the school system in 7th grade.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The Real Story:</w:t>
      </w:r>
      <w:r>
        <w:rPr>
          <w:rFonts w:ascii="Garamond" w:hAnsi="Garamond"/>
          <w:sz w:val="26"/>
          <w:szCs w:val="26"/>
        </w:rPr>
        <w:t xml:space="preserve"> As a ward of the state of Tennessee, I learned early that if I wanted to know something, I had to teach it to myself.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The Result:</w:t>
      </w:r>
      <w:r>
        <w:rPr>
          <w:rFonts w:ascii="Garamond" w:hAnsi="Garamond"/>
          <w:sz w:val="26"/>
          <w:szCs w:val="26"/>
        </w:rPr>
        <w:t xml:space="preserve"> I have "autodidacted" my way into every career I’ve ever held. I replaced a diploma with a library card, a logic-first mindset, and the ability to out-work and out-learn the standard curriculum.</w:t>
      </w:r>
    </w:p>
    <w:p>
      <w:pPr>
        <w:pStyle w:val="HorizontalLine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BodyText"/>
        <w:bidi w:val="0"/>
        <w:jc w:val="star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PROFESSIONAL OBJECTIVE</w:t>
      </w:r>
    </w:p>
    <w:p>
      <w:pPr>
        <w:pStyle w:val="BodyText"/>
        <w:bidi w:val="0"/>
        <w:jc w:val="star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Ready for Long-Term Impact</w:t>
      </w:r>
    </w:p>
    <w:p>
      <w:pPr>
        <w:pStyle w:val="BodyText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After over two decades of successful independent contracting, I am seeking to transition into a dedicated, long-term role. At 45, I am operating at the peak of my technical capacity and possess the field-tested judgment that only comes from years of solving problems on the fly. I am looking for the right organization to invest my skills, work ethic, and loyalty in for the next major chapter of my career.</w:t>
      </w:r>
    </w:p>
    <w:p>
      <w:pPr>
        <w:pStyle w:val="Normal"/>
        <w:bidi w:val="0"/>
        <w:jc w:val="star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https://www.jasoneugenegarris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2</Pages>
  <Words>424</Words>
  <Characters>2591</Characters>
  <CharactersWithSpaces>2982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2026-02-12T11:16:27Z</dcterms:created>
  <dc:creator/>
  <dc:description/>
  <dc:language>en-US</dc:language>
  <cp:lastModifiedBy/>
  <cp:lastPrinted>2026-02-12T11:22:32Z</cp:lastPrinted>
  <dcterms:modified xsi:type="dcterms:W3CDTF">2026-02-12T11:24:37Z</dcterms:modified>
  <cp:revision>2</cp:revision>
  <dc:subject/>
  <dc:title/>
</cp:coreProperties>
</file>